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16D0" w14:textId="200B71C5" w:rsidR="00C74455" w:rsidRDefault="005E1D48" w:rsidP="0069129C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Description</w:t>
      </w:r>
      <w:proofErr w:type="spellEnd"/>
      <w:r>
        <w:rPr>
          <w:rFonts w:ascii="Arial" w:hAnsi="Arial"/>
          <w:b/>
        </w:rPr>
        <w:t xml:space="preserve"> générale</w:t>
      </w:r>
    </w:p>
    <w:p w14:paraId="4066C736" w14:textId="77777777" w:rsidR="00A11561" w:rsidRDefault="009D0560" w:rsidP="009A54BB">
      <w:pPr>
        <w:rPr>
          <w:lang w:val="nl-BE"/>
        </w:rPr>
      </w:pPr>
      <w:proofErr w:type="spellStart"/>
      <w:r w:rsidRPr="00A11561">
        <w:rPr>
          <w:lang w:val="nl-BE"/>
        </w:rPr>
        <w:t>Vasque</w:t>
      </w:r>
      <w:proofErr w:type="spellEnd"/>
      <w:r w:rsidR="005F018E" w:rsidRPr="00A11561">
        <w:rPr>
          <w:lang w:val="nl-BE"/>
        </w:rPr>
        <w:t xml:space="preserve"> a </w:t>
      </w:r>
      <w:proofErr w:type="spellStart"/>
      <w:r w:rsidR="005F018E" w:rsidRPr="00A11561">
        <w:rPr>
          <w:lang w:val="nl-BE"/>
        </w:rPr>
        <w:t>encastrér</w:t>
      </w:r>
      <w:proofErr w:type="spellEnd"/>
      <w:r w:rsidR="005F018E" w:rsidRPr="00A11561">
        <w:rPr>
          <w:lang w:val="nl-BE"/>
        </w:rPr>
        <w:t xml:space="preserve"> en </w:t>
      </w:r>
      <w:proofErr w:type="spellStart"/>
      <w:r w:rsidR="005F018E" w:rsidRPr="00A11561">
        <w:rPr>
          <w:lang w:val="nl-BE"/>
        </w:rPr>
        <w:t>porcelaine</w:t>
      </w:r>
      <w:proofErr w:type="spellEnd"/>
      <w:r w:rsidR="005F018E" w:rsidRPr="00A11561">
        <w:rPr>
          <w:lang w:val="nl-BE"/>
        </w:rPr>
        <w:t xml:space="preserve"> sanitaire </w:t>
      </w:r>
      <w:proofErr w:type="spellStart"/>
      <w:r w:rsidR="005F018E" w:rsidRPr="00A11561">
        <w:rPr>
          <w:lang w:val="nl-BE"/>
        </w:rPr>
        <w:t>avec</w:t>
      </w:r>
      <w:proofErr w:type="spellEnd"/>
      <w:r w:rsidR="005F018E" w:rsidRPr="00A11561">
        <w:rPr>
          <w:lang w:val="nl-BE"/>
        </w:rPr>
        <w:t xml:space="preserve"> </w:t>
      </w:r>
      <w:proofErr w:type="spellStart"/>
      <w:r w:rsidR="005F018E" w:rsidRPr="00A11561">
        <w:rPr>
          <w:lang w:val="nl-BE"/>
        </w:rPr>
        <w:t>trou</w:t>
      </w:r>
      <w:proofErr w:type="spellEnd"/>
      <w:r w:rsidR="005F018E" w:rsidRPr="00A11561">
        <w:rPr>
          <w:lang w:val="nl-BE"/>
        </w:rPr>
        <w:t xml:space="preserve"> de </w:t>
      </w:r>
      <w:proofErr w:type="spellStart"/>
      <w:r w:rsidR="005F018E" w:rsidRPr="00A11561">
        <w:rPr>
          <w:lang w:val="nl-BE"/>
        </w:rPr>
        <w:t>robinetterie</w:t>
      </w:r>
      <w:proofErr w:type="spellEnd"/>
      <w:r w:rsidR="005F018E" w:rsidRPr="00A11561">
        <w:rPr>
          <w:lang w:val="nl-BE"/>
        </w:rPr>
        <w:t xml:space="preserve"> et </w:t>
      </w:r>
      <w:proofErr w:type="spellStart"/>
      <w:r w:rsidR="005F018E" w:rsidRPr="00A11561">
        <w:rPr>
          <w:lang w:val="nl-BE"/>
        </w:rPr>
        <w:t>tr</w:t>
      </w:r>
      <w:r w:rsidR="00A11561" w:rsidRPr="00A11561">
        <w:rPr>
          <w:lang w:val="nl-BE"/>
        </w:rPr>
        <w:t>op</w:t>
      </w:r>
      <w:proofErr w:type="spellEnd"/>
      <w:r w:rsidR="00A11561" w:rsidRPr="00A11561">
        <w:rPr>
          <w:lang w:val="nl-BE"/>
        </w:rPr>
        <w:t xml:space="preserve">-plein </w:t>
      </w:r>
      <w:proofErr w:type="spellStart"/>
      <w:r w:rsidR="00A11561" w:rsidRPr="00A11561">
        <w:rPr>
          <w:lang w:val="nl-BE"/>
        </w:rPr>
        <w:t>inté</w:t>
      </w:r>
      <w:r w:rsidR="00A11561">
        <w:rPr>
          <w:lang w:val="nl-BE"/>
        </w:rPr>
        <w:t>gré</w:t>
      </w:r>
      <w:proofErr w:type="spellEnd"/>
      <w:r w:rsidR="00A11561">
        <w:rPr>
          <w:lang w:val="nl-BE"/>
        </w:rPr>
        <w:t>.</w:t>
      </w:r>
    </w:p>
    <w:p w14:paraId="404D387B" w14:textId="4CD78926" w:rsidR="009D0560" w:rsidRPr="001F36F6" w:rsidRDefault="001F36F6" w:rsidP="009A54BB">
      <w:pPr>
        <w:rPr>
          <w:lang w:val="en-US"/>
        </w:rPr>
      </w:pPr>
      <w:r w:rsidRPr="001F36F6">
        <w:rPr>
          <w:lang w:val="en-US"/>
        </w:rPr>
        <w:t xml:space="preserve">Le lavabo a </w:t>
      </w:r>
      <w:proofErr w:type="spellStart"/>
      <w:r w:rsidRPr="001F36F6">
        <w:rPr>
          <w:lang w:val="en-US"/>
        </w:rPr>
        <w:t>une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forme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ovale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prononcée</w:t>
      </w:r>
      <w:proofErr w:type="spellEnd"/>
      <w:r w:rsidRPr="001F36F6">
        <w:rPr>
          <w:lang w:val="en-US"/>
        </w:rPr>
        <w:t xml:space="preserve"> avec un </w:t>
      </w:r>
      <w:proofErr w:type="spellStart"/>
      <w:r w:rsidRPr="001F36F6">
        <w:rPr>
          <w:lang w:val="en-US"/>
        </w:rPr>
        <w:t>léger</w:t>
      </w:r>
      <w:proofErr w:type="spellEnd"/>
      <w:r w:rsidRPr="001F36F6">
        <w:rPr>
          <w:lang w:val="en-US"/>
        </w:rPr>
        <w:t xml:space="preserve"> bord </w:t>
      </w:r>
      <w:proofErr w:type="spellStart"/>
      <w:r w:rsidRPr="001F36F6">
        <w:rPr>
          <w:lang w:val="en-US"/>
        </w:rPr>
        <w:t>surélevé</w:t>
      </w:r>
      <w:proofErr w:type="spellEnd"/>
      <w:r w:rsidRPr="001F36F6">
        <w:rPr>
          <w:lang w:val="en-US"/>
        </w:rPr>
        <w:t xml:space="preserve"> à </w:t>
      </w:r>
      <w:proofErr w:type="spellStart"/>
      <w:r w:rsidRPr="001F36F6">
        <w:rPr>
          <w:lang w:val="en-US"/>
        </w:rPr>
        <w:t>l’arrière</w:t>
      </w:r>
      <w:proofErr w:type="spellEnd"/>
      <w:r w:rsidRPr="001F36F6">
        <w:rPr>
          <w:lang w:val="en-US"/>
        </w:rPr>
        <w:t xml:space="preserve"> qui </w:t>
      </w:r>
      <w:proofErr w:type="spellStart"/>
      <w:r w:rsidRPr="001F36F6">
        <w:rPr>
          <w:lang w:val="en-US"/>
        </w:rPr>
        <w:t>reste</w:t>
      </w:r>
      <w:proofErr w:type="spellEnd"/>
      <w:r w:rsidRPr="001F36F6">
        <w:rPr>
          <w:lang w:val="en-US"/>
        </w:rPr>
        <w:t xml:space="preserve"> visible après </w:t>
      </w:r>
      <w:proofErr w:type="spellStart"/>
      <w:r w:rsidRPr="001F36F6">
        <w:rPr>
          <w:lang w:val="en-US"/>
        </w:rPr>
        <w:t>l’installation</w:t>
      </w:r>
      <w:proofErr w:type="spellEnd"/>
    </w:p>
    <w:p w14:paraId="28CE20B0" w14:textId="577332B4" w:rsidR="003E36EB" w:rsidRDefault="003E36EB" w:rsidP="009A54BB">
      <w:pPr>
        <w:rPr>
          <w:lang w:val="en-US"/>
        </w:rPr>
      </w:pPr>
      <w:r w:rsidRPr="003E36EB">
        <w:rPr>
          <w:lang w:val="en-US"/>
        </w:rPr>
        <w:t xml:space="preserve">Le lavabo </w:t>
      </w:r>
      <w:proofErr w:type="spellStart"/>
      <w:r w:rsidRPr="003E36EB">
        <w:rPr>
          <w:lang w:val="en-US"/>
        </w:rPr>
        <w:t>peut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être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installé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complètement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affleurant</w:t>
      </w:r>
      <w:proofErr w:type="spellEnd"/>
    </w:p>
    <w:p w14:paraId="796CFB94" w14:textId="025D67E5" w:rsidR="00E35439" w:rsidRPr="003E36EB" w:rsidRDefault="004439D5" w:rsidP="009A54BB">
      <w:pPr>
        <w:rPr>
          <w:lang w:val="en-US"/>
        </w:rPr>
      </w:pPr>
      <w:proofErr w:type="spellStart"/>
      <w:r w:rsidRPr="004439D5">
        <w:rPr>
          <w:lang w:val="en-US"/>
        </w:rPr>
        <w:t>L’intérieur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est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complètement</w:t>
      </w:r>
      <w:proofErr w:type="spellEnd"/>
      <w:r w:rsidRPr="004439D5">
        <w:rPr>
          <w:lang w:val="en-US"/>
        </w:rPr>
        <w:t xml:space="preserve"> arrondi.  Les coins </w:t>
      </w:r>
      <w:proofErr w:type="spellStart"/>
      <w:r w:rsidRPr="004439D5">
        <w:rPr>
          <w:lang w:val="en-US"/>
        </w:rPr>
        <w:t>arrondis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facilitent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l’entretien</w:t>
      </w:r>
      <w:proofErr w:type="spellEnd"/>
      <w:r w:rsidRPr="004439D5">
        <w:rPr>
          <w:lang w:val="en-US"/>
        </w:rPr>
        <w:t xml:space="preserve">.  Le </w:t>
      </w:r>
      <w:r>
        <w:rPr>
          <w:lang w:val="en-US"/>
        </w:rPr>
        <w:t>trop-plein</w:t>
      </w:r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est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centralisé</w:t>
      </w:r>
      <w:proofErr w:type="spellEnd"/>
      <w:r w:rsidRPr="004439D5">
        <w:rPr>
          <w:lang w:val="en-US"/>
        </w:rPr>
        <w:t xml:space="preserve"> et </w:t>
      </w:r>
      <w:proofErr w:type="spellStart"/>
      <w:r w:rsidRPr="004439D5">
        <w:rPr>
          <w:lang w:val="en-US"/>
        </w:rPr>
        <w:t>est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incorporé</w:t>
      </w:r>
      <w:proofErr w:type="spellEnd"/>
      <w:r w:rsidRPr="004439D5">
        <w:rPr>
          <w:lang w:val="en-US"/>
        </w:rPr>
        <w:t xml:space="preserve"> dans la </w:t>
      </w:r>
      <w:proofErr w:type="spellStart"/>
      <w:r w:rsidRPr="004439D5">
        <w:rPr>
          <w:lang w:val="en-US"/>
        </w:rPr>
        <w:t>porcelaine</w:t>
      </w:r>
      <w:proofErr w:type="spellEnd"/>
    </w:p>
    <w:p w14:paraId="39B1301D" w14:textId="77777777" w:rsidR="002D56F1" w:rsidRDefault="002D56F1" w:rsidP="002D56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14:paraId="77A1598D" w14:textId="49A0D250" w:rsidR="002D56F1" w:rsidRPr="002D56F1" w:rsidRDefault="002D56F1" w:rsidP="002D56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Le logo du fabricant </w:t>
      </w:r>
      <w:proofErr w:type="spellStart"/>
      <w:r>
        <w:rPr>
          <w:rStyle w:val="normaltextrun"/>
          <w:rFonts w:ascii="Arial" w:hAnsi="Arial" w:cs="Arial"/>
          <w:lang w:val="en-US"/>
        </w:rPr>
        <w:t>est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appliqué </w:t>
      </w:r>
      <w:proofErr w:type="spellStart"/>
      <w:r>
        <w:rPr>
          <w:rStyle w:val="normaltextrun"/>
          <w:rFonts w:ascii="Arial" w:hAnsi="Arial" w:cs="Arial"/>
          <w:lang w:val="en-US"/>
        </w:rPr>
        <w:t>subtilement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et dans </w:t>
      </w:r>
      <w:proofErr w:type="spellStart"/>
      <w:r>
        <w:rPr>
          <w:rStyle w:val="normaltextrun"/>
          <w:rFonts w:ascii="Arial" w:hAnsi="Arial" w:cs="Arial"/>
          <w:lang w:val="en-US"/>
        </w:rPr>
        <w:t>une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couleur </w:t>
      </w:r>
      <w:proofErr w:type="spellStart"/>
      <w:r>
        <w:rPr>
          <w:rStyle w:val="normaltextrun"/>
          <w:rFonts w:ascii="Arial" w:hAnsi="Arial" w:cs="Arial"/>
          <w:lang w:val="en-US"/>
        </w:rPr>
        <w:t>claire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sur la </w:t>
      </w:r>
      <w:proofErr w:type="spellStart"/>
      <w:r>
        <w:rPr>
          <w:rStyle w:val="normaltextrun"/>
          <w:rFonts w:ascii="Arial" w:hAnsi="Arial" w:cs="Arial"/>
          <w:lang w:val="en-US"/>
        </w:rPr>
        <w:t>porcelaine</w:t>
      </w:r>
      <w:proofErr w:type="spellEnd"/>
      <w:r>
        <w:rPr>
          <w:rStyle w:val="normaltextrun"/>
          <w:rFonts w:ascii="Arial" w:hAnsi="Arial" w:cs="Arial"/>
          <w:lang w:val="en-US"/>
        </w:rPr>
        <w:t>.</w:t>
      </w:r>
      <w:r w:rsidRPr="002D56F1">
        <w:rPr>
          <w:rStyle w:val="eop"/>
          <w:rFonts w:ascii="Arial" w:hAnsi="Arial" w:cs="Arial"/>
          <w:lang w:val="en-US"/>
        </w:rPr>
        <w:t> </w:t>
      </w:r>
    </w:p>
    <w:p w14:paraId="03F578FA" w14:textId="77777777" w:rsidR="002D56F1" w:rsidRPr="002D56F1" w:rsidRDefault="002D56F1" w:rsidP="002D56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Le fabricant du </w:t>
      </w:r>
      <w:proofErr w:type="spellStart"/>
      <w:r>
        <w:rPr>
          <w:rStyle w:val="normaltextrun"/>
          <w:rFonts w:ascii="Arial" w:hAnsi="Arial" w:cs="Arial"/>
          <w:lang w:val="en-US"/>
        </w:rPr>
        <w:t>produit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est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en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possession d’un </w:t>
      </w:r>
      <w:proofErr w:type="spellStart"/>
      <w:r>
        <w:rPr>
          <w:rStyle w:val="normaltextrun"/>
          <w:rFonts w:ascii="Arial" w:hAnsi="Arial" w:cs="Arial"/>
          <w:lang w:val="en-US"/>
        </w:rPr>
        <w:t>certificat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ISO 9001</w:t>
      </w:r>
      <w:r w:rsidRPr="002D56F1">
        <w:rPr>
          <w:rStyle w:val="eop"/>
          <w:rFonts w:ascii="Arial" w:hAnsi="Arial" w:cs="Arial"/>
          <w:lang w:val="en-US"/>
        </w:rPr>
        <w:t> </w:t>
      </w:r>
    </w:p>
    <w:p w14:paraId="68B2EA8C" w14:textId="77777777" w:rsidR="009A54BB" w:rsidRPr="009A54BB" w:rsidRDefault="009A54BB" w:rsidP="009A54BB"/>
    <w:p w14:paraId="32DCE769" w14:textId="77777777" w:rsidR="009A54BB" w:rsidRPr="009A54BB" w:rsidRDefault="009A54BB" w:rsidP="009A54BB"/>
    <w:p w14:paraId="5FA665DC" w14:textId="721C8518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Mat</w:t>
      </w:r>
      <w:r w:rsidR="00BD0C5F">
        <w:rPr>
          <w:rFonts w:ascii="Arial" w:hAnsi="Arial"/>
          <w:b/>
        </w:rPr>
        <w:t>ériaux</w:t>
      </w:r>
      <w:proofErr w:type="spellEnd"/>
      <w:r w:rsidR="00BD0C5F">
        <w:rPr>
          <w:rFonts w:ascii="Arial" w:hAnsi="Arial"/>
          <w:b/>
        </w:rPr>
        <w:t xml:space="preserve"> et </w:t>
      </w:r>
      <w:proofErr w:type="spellStart"/>
      <w:r w:rsidR="00BD0C5F">
        <w:rPr>
          <w:rFonts w:ascii="Arial" w:hAnsi="Arial"/>
          <w:b/>
        </w:rPr>
        <w:t>caractéristique</w:t>
      </w:r>
      <w:proofErr w:type="spellEnd"/>
      <w:r w:rsidR="00BD0C5F">
        <w:rPr>
          <w:rFonts w:ascii="Arial" w:hAnsi="Arial"/>
          <w:b/>
        </w:rPr>
        <w:t xml:space="preserve"> </w:t>
      </w:r>
    </w:p>
    <w:p w14:paraId="153C2251" w14:textId="459BC597" w:rsidR="002F1A08" w:rsidRDefault="008A5169" w:rsidP="002F1A08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</w:t>
      </w:r>
      <w:r w:rsidR="00BD0C5F">
        <w:rPr>
          <w:rFonts w:ascii="Arial" w:hAnsi="Arial"/>
          <w:b/>
          <w:u w:val="none"/>
        </w:rPr>
        <w:t>ériaux</w:t>
      </w:r>
      <w:proofErr w:type="spellEnd"/>
    </w:p>
    <w:p w14:paraId="03F811FE" w14:textId="66D5D99A" w:rsidR="00FB7840" w:rsidRPr="00FB7840" w:rsidRDefault="00FB7840" w:rsidP="00FB7840">
      <w:pPr>
        <w:rPr>
          <w:lang w:val="en-US"/>
        </w:rPr>
      </w:pP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Porcelaine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sanitaire, avec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une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absorption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d’eau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de max. 0,5%.</w:t>
      </w:r>
      <w:r w:rsidRPr="00FB7840">
        <w:rPr>
          <w:rStyle w:val="eop"/>
          <w:rFonts w:cs="Arial"/>
          <w:color w:val="000000"/>
          <w:shd w:val="clear" w:color="auto" w:fill="FFFFFF"/>
          <w:lang w:val="en-US"/>
        </w:rPr>
        <w:t> </w:t>
      </w:r>
    </w:p>
    <w:p w14:paraId="3EFD371F" w14:textId="77777777" w:rsidR="002F1A08" w:rsidRPr="00FB7840" w:rsidRDefault="002F1A08" w:rsidP="002F1A08">
      <w:pPr>
        <w:ind w:left="567"/>
        <w:rPr>
          <w:u w:val="single"/>
          <w:lang w:val="en-US"/>
        </w:rPr>
      </w:pPr>
    </w:p>
    <w:p w14:paraId="133874DC" w14:textId="38DE6797" w:rsidR="008A5169" w:rsidRDefault="00BD0C5F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Caractéristique</w:t>
      </w:r>
      <w:proofErr w:type="spellEnd"/>
    </w:p>
    <w:p w14:paraId="1A3D0560" w14:textId="79F2E16A" w:rsidR="00062EE0" w:rsidRDefault="00062EE0" w:rsidP="00DD0E11">
      <w:proofErr w:type="spellStart"/>
      <w:r w:rsidRPr="00062EE0">
        <w:t>Émaillé</w:t>
      </w:r>
      <w:proofErr w:type="spellEnd"/>
    </w:p>
    <w:p w14:paraId="75BE8D80" w14:textId="0E5CCD6B" w:rsidR="00D02021" w:rsidRPr="00D02021" w:rsidRDefault="00D02021" w:rsidP="00DD0E11">
      <w:pPr>
        <w:rPr>
          <w:lang w:val="en-US"/>
        </w:rPr>
      </w:pPr>
      <w:r w:rsidRPr="00D02021">
        <w:rPr>
          <w:lang w:val="en-US"/>
        </w:rPr>
        <w:t xml:space="preserve">Charge </w:t>
      </w:r>
      <w:proofErr w:type="spellStart"/>
      <w:r w:rsidRPr="00D02021">
        <w:rPr>
          <w:lang w:val="en-US"/>
        </w:rPr>
        <w:t>mécanique</w:t>
      </w:r>
      <w:proofErr w:type="spellEnd"/>
      <w:r w:rsidRPr="00D02021">
        <w:rPr>
          <w:lang w:val="en-US"/>
        </w:rPr>
        <w:t xml:space="preserve"> de 150kg pendant 1 </w:t>
      </w:r>
      <w:proofErr w:type="spellStart"/>
      <w:r w:rsidRPr="00D02021">
        <w:rPr>
          <w:lang w:val="en-US"/>
        </w:rPr>
        <w:t>heure</w:t>
      </w:r>
      <w:proofErr w:type="spellEnd"/>
    </w:p>
    <w:p w14:paraId="4A3BFFFD" w14:textId="77777777" w:rsidR="00EC40BB" w:rsidRDefault="00EC40BB" w:rsidP="00DD0E11">
      <w:r>
        <w:t>EN14688</w:t>
      </w:r>
    </w:p>
    <w:p w14:paraId="7AD86FF6" w14:textId="53A000B6" w:rsidR="00DD0E11" w:rsidRDefault="00D02021" w:rsidP="00DD0E11">
      <w:proofErr w:type="spellStart"/>
      <w:r>
        <w:t>Profondeur</w:t>
      </w:r>
      <w:proofErr w:type="spellEnd"/>
      <w:r w:rsidR="005F4D52">
        <w:t>:</w:t>
      </w:r>
      <w:r w:rsidR="005F4D52">
        <w:tab/>
      </w:r>
      <w:r w:rsidR="00060A55">
        <w:t xml:space="preserve">47.5 </w:t>
      </w:r>
      <w:r w:rsidR="005F4D52">
        <w:t>cm</w:t>
      </w:r>
    </w:p>
    <w:p w14:paraId="5C4C3583" w14:textId="70C6433D" w:rsidR="005F4D52" w:rsidRDefault="00D02021" w:rsidP="00DD0E11">
      <w:proofErr w:type="spellStart"/>
      <w:r>
        <w:t>Largeur</w:t>
      </w:r>
      <w:proofErr w:type="spellEnd"/>
      <w:r w:rsidR="005F4D52">
        <w:t>:</w:t>
      </w:r>
      <w:r w:rsidR="005F4D52">
        <w:tab/>
      </w:r>
      <w:r w:rsidR="00060A55">
        <w:t>5</w:t>
      </w:r>
      <w:r w:rsidR="006C58D3">
        <w:t>6</w:t>
      </w:r>
      <w:r w:rsidR="00060A55">
        <w:t xml:space="preserve"> </w:t>
      </w:r>
      <w:r w:rsidR="005F4D52">
        <w:t>cm</w:t>
      </w:r>
    </w:p>
    <w:p w14:paraId="72ADDA3F" w14:textId="5F9A988A" w:rsidR="005F4D52" w:rsidRDefault="00D02021" w:rsidP="00DD0E11">
      <w:proofErr w:type="spellStart"/>
      <w:r>
        <w:t>Hauteur</w:t>
      </w:r>
      <w:proofErr w:type="spellEnd"/>
      <w:r w:rsidR="005F4D52">
        <w:t>:</w:t>
      </w:r>
      <w:r w:rsidR="005F4D52">
        <w:tab/>
        <w:t>1</w:t>
      </w:r>
      <w:r w:rsidR="00060A55">
        <w:t xml:space="preserve">9 </w:t>
      </w:r>
      <w:r w:rsidR="005F4D52">
        <w:t>cm</w:t>
      </w:r>
    </w:p>
    <w:p w14:paraId="129AA62A" w14:textId="4CD31AD2" w:rsidR="005F4D52" w:rsidRPr="00DD0E11" w:rsidRDefault="00D02021" w:rsidP="00DD0E11">
      <w:r>
        <w:t>Couleur</w:t>
      </w:r>
      <w:r w:rsidR="005F4D52">
        <w:t xml:space="preserve">: </w:t>
      </w:r>
      <w:r w:rsidR="005F4D52">
        <w:tab/>
        <w:t>Wit</w:t>
      </w:r>
    </w:p>
    <w:p w14:paraId="51E555B9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66168A73" w14:textId="53144A19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</w:t>
      </w:r>
      <w:r w:rsidR="00BD0C5F">
        <w:rPr>
          <w:rFonts w:ascii="Arial" w:hAnsi="Arial"/>
          <w:b/>
        </w:rPr>
        <w:t>cement</w:t>
      </w:r>
    </w:p>
    <w:p w14:paraId="6FB05D10" w14:textId="6DE0C29F" w:rsidR="00586F2A" w:rsidRDefault="00586F2A" w:rsidP="00586F2A">
      <w:pPr>
        <w:pStyle w:val="Bulleted1"/>
        <w:numPr>
          <w:ilvl w:val="0"/>
          <w:numId w:val="0"/>
        </w:numPr>
      </w:pPr>
      <w:r>
        <w:t xml:space="preserve">Via </w:t>
      </w:r>
      <w:proofErr w:type="spellStart"/>
      <w:r>
        <w:t>encombrement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</w:t>
      </w:r>
      <w:proofErr w:type="spellStart"/>
      <w:r>
        <w:t>dessus</w:t>
      </w:r>
      <w:proofErr w:type="spellEnd"/>
      <w:r>
        <w:t xml:space="preserve"> long de la </w:t>
      </w:r>
      <w:proofErr w:type="spellStart"/>
      <w:r>
        <w:t>tablette</w:t>
      </w:r>
      <w:proofErr w:type="spellEnd"/>
      <w:r>
        <w:t xml:space="preserve">.  </w:t>
      </w:r>
    </w:p>
    <w:p w14:paraId="6F4C8C76" w14:textId="5BEF2E30" w:rsidR="00106C8C" w:rsidRPr="00586F2A" w:rsidRDefault="00586F2A" w:rsidP="00586F2A">
      <w:pPr>
        <w:pStyle w:val="Bulleted1"/>
        <w:numPr>
          <w:ilvl w:val="0"/>
          <w:numId w:val="0"/>
        </w:numPr>
        <w:rPr>
          <w:lang w:val="en-US"/>
        </w:rPr>
      </w:pPr>
      <w:r w:rsidRPr="00586F2A">
        <w:rPr>
          <w:lang w:val="en-US"/>
        </w:rPr>
        <w:t xml:space="preserve">La </w:t>
      </w:r>
      <w:proofErr w:type="spellStart"/>
      <w:r w:rsidRPr="00586F2A">
        <w:rPr>
          <w:lang w:val="en-US"/>
        </w:rPr>
        <w:t>découpe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est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réalisée</w:t>
      </w:r>
      <w:proofErr w:type="spellEnd"/>
      <w:r w:rsidRPr="00586F2A">
        <w:rPr>
          <w:lang w:val="en-US"/>
        </w:rPr>
        <w:t xml:space="preserve"> à </w:t>
      </w:r>
      <w:proofErr w:type="spellStart"/>
      <w:r w:rsidRPr="00586F2A">
        <w:rPr>
          <w:lang w:val="en-US"/>
        </w:rPr>
        <w:t>l’aide</w:t>
      </w:r>
      <w:proofErr w:type="spellEnd"/>
      <w:r w:rsidRPr="00586F2A">
        <w:rPr>
          <w:lang w:val="en-US"/>
        </w:rPr>
        <w:t xml:space="preserve"> du </w:t>
      </w:r>
      <w:proofErr w:type="spellStart"/>
      <w:r w:rsidRPr="00586F2A">
        <w:rPr>
          <w:lang w:val="en-US"/>
        </w:rPr>
        <w:t>gabarit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fourni</w:t>
      </w:r>
      <w:proofErr w:type="spellEnd"/>
    </w:p>
    <w:p w14:paraId="66B56BD3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58F6594A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7DCC4B57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2173322E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5B58E600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7C7C7F4A" w14:textId="77777777" w:rsidR="00DD0E11" w:rsidRPr="00586F2A" w:rsidRDefault="00DD0E11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4F2C2C4C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6CAC4788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0E9777BE" w14:textId="3C102524" w:rsidR="00586B18" w:rsidRDefault="00BD0C5F" w:rsidP="00586B18">
      <w:pPr>
        <w:pStyle w:val="Kop1"/>
        <w:rPr>
          <w:b/>
          <w:bCs/>
        </w:rPr>
      </w:pPr>
      <w:proofErr w:type="spellStart"/>
      <w:r>
        <w:rPr>
          <w:b/>
          <w:bCs/>
        </w:rPr>
        <w:lastRenderedPageBreak/>
        <w:t>Illustration</w:t>
      </w:r>
      <w:proofErr w:type="spellEnd"/>
    </w:p>
    <w:p w14:paraId="248FE041" w14:textId="77777777" w:rsidR="00586B18" w:rsidRPr="00586B18" w:rsidRDefault="00586B18" w:rsidP="00586B18"/>
    <w:p w14:paraId="3E9AE432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731300C" w14:textId="1108C396" w:rsidR="008A5169" w:rsidRDefault="00907515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8440100" wp14:editId="0812FC06">
            <wp:extent cx="5977255" cy="351409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FC3B" w14:textId="77777777" w:rsidR="00025544" w:rsidRDefault="00025544">
      <w:r>
        <w:separator/>
      </w:r>
    </w:p>
  </w:endnote>
  <w:endnote w:type="continuationSeparator" w:id="0">
    <w:p w14:paraId="280A6235" w14:textId="77777777" w:rsidR="00025544" w:rsidRDefault="000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2CD99D81" w14:textId="77777777">
      <w:tc>
        <w:tcPr>
          <w:tcW w:w="3392" w:type="dxa"/>
        </w:tcPr>
        <w:p w14:paraId="1686E238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4FA12BD3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751B214E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37C348E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CA91" w14:textId="77777777" w:rsidR="00025544" w:rsidRDefault="00025544">
      <w:r>
        <w:separator/>
      </w:r>
    </w:p>
  </w:footnote>
  <w:footnote w:type="continuationSeparator" w:id="0">
    <w:p w14:paraId="21728AF5" w14:textId="77777777" w:rsidR="00025544" w:rsidRDefault="000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A718" w14:textId="0896CED5" w:rsidR="004D5C46" w:rsidRDefault="004D5C46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1C897A67" wp14:editId="61297DA9">
          <wp:extent cx="1003300" cy="155575"/>
          <wp:effectExtent l="0" t="0" r="635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556B" w14:textId="4F58E515" w:rsidR="00586B18" w:rsidRPr="00196788" w:rsidRDefault="006E7CAF" w:rsidP="00080B0F">
    <w:pPr>
      <w:pStyle w:val="Koptekst"/>
      <w:rPr>
        <w:rFonts w:ascii="Arial" w:hAnsi="Arial" w:cs="Arial"/>
        <w:b/>
        <w:szCs w:val="24"/>
        <w:lang w:val="en-US"/>
      </w:rPr>
    </w:pPr>
    <w:proofErr w:type="spellStart"/>
    <w:r w:rsidRPr="00196788">
      <w:rPr>
        <w:rFonts w:ascii="Arial" w:hAnsi="Arial" w:cs="Arial"/>
        <w:b/>
        <w:szCs w:val="24"/>
        <w:lang w:val="en-US"/>
      </w:rPr>
      <w:t>Geberit</w:t>
    </w:r>
    <w:proofErr w:type="spellEnd"/>
    <w:r w:rsidRPr="00196788">
      <w:rPr>
        <w:rFonts w:ascii="Arial" w:hAnsi="Arial" w:cs="Arial"/>
        <w:b/>
        <w:szCs w:val="24"/>
        <w:lang w:val="en-US"/>
      </w:rPr>
      <w:t xml:space="preserve"> </w:t>
    </w:r>
    <w:r w:rsidR="00907515" w:rsidRPr="00196788">
      <w:rPr>
        <w:rFonts w:ascii="Arial" w:hAnsi="Arial" w:cs="Arial"/>
        <w:b/>
        <w:szCs w:val="24"/>
        <w:lang w:val="en-US"/>
      </w:rPr>
      <w:t xml:space="preserve">Bastia </w:t>
    </w:r>
    <w:proofErr w:type="spellStart"/>
    <w:r w:rsidR="004D5C46" w:rsidRPr="00196788">
      <w:rPr>
        <w:rFonts w:ascii="Arial" w:hAnsi="Arial" w:cs="Arial"/>
        <w:b/>
        <w:szCs w:val="24"/>
        <w:lang w:val="en-US"/>
      </w:rPr>
      <w:t>vasque</w:t>
    </w:r>
    <w:proofErr w:type="spellEnd"/>
    <w:r w:rsidR="004D5C46" w:rsidRPr="00196788">
      <w:rPr>
        <w:rFonts w:ascii="Arial" w:hAnsi="Arial" w:cs="Arial"/>
        <w:b/>
        <w:szCs w:val="24"/>
        <w:lang w:val="en-US"/>
      </w:rPr>
      <w:t xml:space="preserve"> </w:t>
    </w:r>
    <w:r w:rsidR="00196788" w:rsidRPr="00196788">
      <w:rPr>
        <w:rFonts w:ascii="Arial" w:hAnsi="Arial" w:cs="Arial"/>
        <w:b/>
        <w:szCs w:val="24"/>
        <w:lang w:val="en-US"/>
      </w:rPr>
      <w:t xml:space="preserve">à </w:t>
    </w:r>
    <w:proofErr w:type="spellStart"/>
    <w:r w:rsidR="00196788" w:rsidRPr="00196788">
      <w:rPr>
        <w:rFonts w:ascii="Arial" w:hAnsi="Arial" w:cs="Arial"/>
        <w:b/>
        <w:szCs w:val="24"/>
        <w:lang w:val="en-US"/>
      </w:rPr>
      <w:t>encastrer</w:t>
    </w:r>
    <w:proofErr w:type="spellEnd"/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907515" w:rsidRPr="00196788">
      <w:rPr>
        <w:rFonts w:ascii="Arial" w:hAnsi="Arial" w:cs="Arial"/>
        <w:b/>
        <w:szCs w:val="24"/>
        <w:lang w:val="en-US"/>
      </w:rPr>
      <w:t>ova</w:t>
    </w:r>
    <w:r w:rsidR="00196788" w:rsidRPr="00196788">
      <w:rPr>
        <w:rFonts w:ascii="Arial" w:hAnsi="Arial" w:cs="Arial"/>
        <w:b/>
        <w:szCs w:val="24"/>
        <w:lang w:val="en-US"/>
      </w:rPr>
      <w:t>le</w:t>
    </w:r>
    <w:proofErr w:type="spellEnd"/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r w:rsidR="00907515" w:rsidRPr="00196788">
      <w:rPr>
        <w:rFonts w:ascii="Arial" w:hAnsi="Arial" w:cs="Arial"/>
        <w:b/>
        <w:szCs w:val="24"/>
        <w:lang w:val="en-US"/>
      </w:rPr>
      <w:t xml:space="preserve"> </w:t>
    </w:r>
    <w:r w:rsidR="0056122C" w:rsidRPr="00196788">
      <w:rPr>
        <w:rFonts w:ascii="Arial" w:hAnsi="Arial" w:cs="Arial"/>
        <w:b/>
        <w:szCs w:val="24"/>
        <w:lang w:val="en-US"/>
      </w:rPr>
      <w:tab/>
    </w:r>
    <w:r w:rsidR="0056122C" w:rsidRPr="00196788">
      <w:rPr>
        <w:rFonts w:ascii="Arial" w:hAnsi="Arial" w:cs="Arial"/>
        <w:b/>
        <w:szCs w:val="24"/>
        <w:lang w:val="en-US"/>
      </w:rPr>
      <w:br/>
    </w:r>
    <w:r w:rsidR="00196788">
      <w:rPr>
        <w:rFonts w:ascii="Arial" w:hAnsi="Arial" w:cs="Arial"/>
        <w:b/>
        <w:szCs w:val="24"/>
        <w:lang w:val="en-US"/>
      </w:rPr>
      <w:t xml:space="preserve">avec </w:t>
    </w:r>
    <w:proofErr w:type="spellStart"/>
    <w:r w:rsidR="00196788">
      <w:rPr>
        <w:rFonts w:ascii="Arial" w:hAnsi="Arial" w:cs="Arial"/>
        <w:b/>
        <w:szCs w:val="24"/>
        <w:lang w:val="en-US"/>
      </w:rPr>
      <w:t>trou</w:t>
    </w:r>
    <w:proofErr w:type="spellEnd"/>
    <w:r w:rsidR="00196788">
      <w:rPr>
        <w:rFonts w:ascii="Arial" w:hAnsi="Arial" w:cs="Arial"/>
        <w:b/>
        <w:szCs w:val="24"/>
        <w:lang w:val="en-US"/>
      </w:rPr>
      <w:t xml:space="preserve"> et</w:t>
    </w:r>
    <w:r w:rsidR="002C2CD8">
      <w:rPr>
        <w:rFonts w:ascii="Arial" w:hAnsi="Arial" w:cs="Arial"/>
        <w:b/>
        <w:szCs w:val="24"/>
        <w:lang w:val="en-US"/>
      </w:rPr>
      <w:t xml:space="preserve"> trop-plein</w:t>
    </w:r>
  </w:p>
  <w:p w14:paraId="00F3CB95" w14:textId="77777777" w:rsidR="00025544" w:rsidRPr="00196788" w:rsidRDefault="00C272EF" w:rsidP="00080B0F">
    <w:pPr>
      <w:pStyle w:val="Koptekst"/>
      <w:rPr>
        <w:rFonts w:ascii="Arial" w:hAnsi="Arial" w:cs="Arial"/>
        <w:b/>
        <w:szCs w:val="24"/>
        <w:lang w:val="en-US"/>
      </w:rPr>
    </w:pPr>
    <w:r w:rsidRPr="00196788">
      <w:rPr>
        <w:rFonts w:ascii="Arial" w:hAnsi="Arial" w:cs="Arial"/>
        <w:b/>
        <w:szCs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4822194">
    <w:abstractNumId w:val="18"/>
  </w:num>
  <w:num w:numId="2" w16cid:durableId="671294824">
    <w:abstractNumId w:val="24"/>
  </w:num>
  <w:num w:numId="3" w16cid:durableId="841117665">
    <w:abstractNumId w:val="4"/>
  </w:num>
  <w:num w:numId="4" w16cid:durableId="839544396">
    <w:abstractNumId w:val="3"/>
  </w:num>
  <w:num w:numId="5" w16cid:durableId="1452936563">
    <w:abstractNumId w:val="14"/>
  </w:num>
  <w:num w:numId="6" w16cid:durableId="1892423923">
    <w:abstractNumId w:val="16"/>
  </w:num>
  <w:num w:numId="7" w16cid:durableId="118306497">
    <w:abstractNumId w:val="6"/>
  </w:num>
  <w:num w:numId="8" w16cid:durableId="1786995327">
    <w:abstractNumId w:val="21"/>
  </w:num>
  <w:num w:numId="9" w16cid:durableId="223565640">
    <w:abstractNumId w:val="27"/>
  </w:num>
  <w:num w:numId="10" w16cid:durableId="1348479797">
    <w:abstractNumId w:val="2"/>
  </w:num>
  <w:num w:numId="11" w16cid:durableId="828250317">
    <w:abstractNumId w:val="13"/>
  </w:num>
  <w:num w:numId="12" w16cid:durableId="356851516">
    <w:abstractNumId w:val="12"/>
  </w:num>
  <w:num w:numId="13" w16cid:durableId="1689678693">
    <w:abstractNumId w:val="26"/>
  </w:num>
  <w:num w:numId="14" w16cid:durableId="892345765">
    <w:abstractNumId w:val="8"/>
  </w:num>
  <w:num w:numId="15" w16cid:durableId="1459179669">
    <w:abstractNumId w:val="0"/>
  </w:num>
  <w:num w:numId="16" w16cid:durableId="154878101">
    <w:abstractNumId w:val="11"/>
  </w:num>
  <w:num w:numId="17" w16cid:durableId="1698656697">
    <w:abstractNumId w:val="5"/>
  </w:num>
  <w:num w:numId="18" w16cid:durableId="677538968">
    <w:abstractNumId w:val="22"/>
  </w:num>
  <w:num w:numId="19" w16cid:durableId="643966993">
    <w:abstractNumId w:val="23"/>
  </w:num>
  <w:num w:numId="20" w16cid:durableId="1958295951">
    <w:abstractNumId w:val="20"/>
  </w:num>
  <w:num w:numId="21" w16cid:durableId="1988244997">
    <w:abstractNumId w:val="19"/>
  </w:num>
  <w:num w:numId="22" w16cid:durableId="1249071258">
    <w:abstractNumId w:val="15"/>
  </w:num>
  <w:num w:numId="23" w16cid:durableId="1300645899">
    <w:abstractNumId w:val="25"/>
  </w:num>
  <w:num w:numId="24" w16cid:durableId="122160577">
    <w:abstractNumId w:val="9"/>
  </w:num>
  <w:num w:numId="25" w16cid:durableId="300234266">
    <w:abstractNumId w:val="10"/>
  </w:num>
  <w:num w:numId="26" w16cid:durableId="835607294">
    <w:abstractNumId w:val="1"/>
  </w:num>
  <w:num w:numId="27" w16cid:durableId="1778410054">
    <w:abstractNumId w:val="17"/>
  </w:num>
  <w:num w:numId="28" w16cid:durableId="99183530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0A55"/>
    <w:rsid w:val="0006122F"/>
    <w:rsid w:val="0006259B"/>
    <w:rsid w:val="00062EE0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030C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96788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6F6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C2CD8"/>
    <w:rsid w:val="002D1B7A"/>
    <w:rsid w:val="002D237E"/>
    <w:rsid w:val="002D2E09"/>
    <w:rsid w:val="002D339E"/>
    <w:rsid w:val="002D45A0"/>
    <w:rsid w:val="002D56F1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E36EB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39D5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F7"/>
    <w:rsid w:val="00472918"/>
    <w:rsid w:val="004745E4"/>
    <w:rsid w:val="0047796A"/>
    <w:rsid w:val="004813F9"/>
    <w:rsid w:val="00482352"/>
    <w:rsid w:val="00485C0D"/>
    <w:rsid w:val="00485EC8"/>
    <w:rsid w:val="00491352"/>
    <w:rsid w:val="004924A9"/>
    <w:rsid w:val="00496453"/>
    <w:rsid w:val="004B51F8"/>
    <w:rsid w:val="004D015F"/>
    <w:rsid w:val="004D5C46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22C"/>
    <w:rsid w:val="00561E9D"/>
    <w:rsid w:val="00564C24"/>
    <w:rsid w:val="00567B63"/>
    <w:rsid w:val="00580E2C"/>
    <w:rsid w:val="00584014"/>
    <w:rsid w:val="00585783"/>
    <w:rsid w:val="00585883"/>
    <w:rsid w:val="00586B18"/>
    <w:rsid w:val="00586F2A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1D48"/>
    <w:rsid w:val="005E4015"/>
    <w:rsid w:val="005E7DC9"/>
    <w:rsid w:val="005F018E"/>
    <w:rsid w:val="005F2156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8D3"/>
    <w:rsid w:val="006C7C5F"/>
    <w:rsid w:val="006D2489"/>
    <w:rsid w:val="006D7788"/>
    <w:rsid w:val="006E0062"/>
    <w:rsid w:val="006E4D48"/>
    <w:rsid w:val="006E7CAF"/>
    <w:rsid w:val="006F0C3B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187A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07515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A7F75"/>
    <w:rsid w:val="009B041E"/>
    <w:rsid w:val="009B2D45"/>
    <w:rsid w:val="009B3DB4"/>
    <w:rsid w:val="009C090D"/>
    <w:rsid w:val="009D0560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11561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0C5F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2021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35439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36400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B7840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D5F35EB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ardalinea-lettertype"/>
    <w:rsid w:val="00FB7840"/>
  </w:style>
  <w:style w:type="character" w:customStyle="1" w:styleId="eop">
    <w:name w:val="eop"/>
    <w:basedOn w:val="Standaardalinea-lettertype"/>
    <w:rsid w:val="00FB7840"/>
  </w:style>
  <w:style w:type="paragraph" w:customStyle="1" w:styleId="paragraph">
    <w:name w:val="paragraph"/>
    <w:basedOn w:val="Standaard"/>
    <w:rsid w:val="002D56F1"/>
    <w:pPr>
      <w:spacing w:before="100" w:beforeAutospacing="1" w:after="100" w:afterAutospacing="1"/>
    </w:pPr>
    <w:rPr>
      <w:rFonts w:ascii="Times New Roman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881E2-CF4D-4784-B71B-BC6CCB119EC3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7d37a4d-1901-487a-8e58-d338e641c525"/>
    <ds:schemaRef ds:uri="http://purl.org/dc/elements/1.1/"/>
    <ds:schemaRef ds:uri="http://schemas.microsoft.com/office/2006/metadata/properties"/>
    <ds:schemaRef ds:uri="http://schemas.microsoft.com/office/infopath/2007/PartnerControls"/>
    <ds:schemaRef ds:uri="d256ffaf-32c2-4ef8-b6e1-7613ce31a1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1ACE00-B338-49A3-83D1-64B9980DD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5A5FD-A11C-4B8B-8691-2501B5B6D94A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340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48</cp:revision>
  <cp:lastPrinted>2011-12-15T11:14:00Z</cp:lastPrinted>
  <dcterms:created xsi:type="dcterms:W3CDTF">2020-03-10T16:23:00Z</dcterms:created>
  <dcterms:modified xsi:type="dcterms:W3CDTF">2023-12-22T12:24:00Z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2021-10-29T08:37:33Z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</Properties>
</file>